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E541F" w14:textId="65A9367D" w:rsidR="000A6F2A" w:rsidRPr="000A6F2A" w:rsidRDefault="00C33ECA" w:rsidP="000A6F2A">
      <w:pPr>
        <w:jc w:val="center"/>
        <w:rPr>
          <w:b/>
          <w:sz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7917E71" wp14:editId="7F930DDC">
            <wp:simplePos x="0" y="0"/>
            <wp:positionH relativeFrom="margin">
              <wp:align>center</wp:align>
            </wp:positionH>
            <wp:positionV relativeFrom="paragraph">
              <wp:posOffset>-859790</wp:posOffset>
            </wp:positionV>
            <wp:extent cx="2971800" cy="1259838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59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1A4BC" w14:textId="4C247CD6" w:rsidR="001A7CEE" w:rsidRDefault="000A6F2A" w:rsidP="000A6F2A">
      <w:pPr>
        <w:ind w:right="1110" w:firstLine="1134"/>
        <w:jc w:val="center"/>
      </w:pPr>
      <w:r w:rsidRPr="000A6F2A">
        <w:t xml:space="preserve">Concours </w:t>
      </w:r>
      <w:r>
        <w:t>de création</w:t>
      </w:r>
      <w:r w:rsidRPr="000A6F2A">
        <w:t xml:space="preserve"> ouvert aux élèves et étudiants de l’enseignement agricole secondaire et supérieur, sur l’année scolaire 201</w:t>
      </w:r>
      <w:r w:rsidR="005F7B77">
        <w:t>9</w:t>
      </w:r>
      <w:r w:rsidRPr="000A6F2A">
        <w:t>/20</w:t>
      </w:r>
      <w:r w:rsidR="005F7B77">
        <w:t>20</w:t>
      </w:r>
    </w:p>
    <w:p w14:paraId="41B98B4D" w14:textId="77777777" w:rsidR="000A6F2A" w:rsidRDefault="000A6F2A" w:rsidP="000A6F2A">
      <w:pPr>
        <w:pStyle w:val="Default"/>
      </w:pPr>
    </w:p>
    <w:p w14:paraId="7FB45323" w14:textId="31ACD1CF" w:rsidR="00930749" w:rsidRDefault="00584646" w:rsidP="00930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40"/>
          <w:szCs w:val="40"/>
        </w:rPr>
      </w:pPr>
      <w:r>
        <w:rPr>
          <w:rFonts w:ascii="Calibri-Bold" w:hAnsi="Calibri-Bold" w:cs="Calibri-Bold"/>
          <w:b/>
          <w:bCs/>
          <w:sz w:val="40"/>
          <w:szCs w:val="40"/>
        </w:rPr>
        <w:t>Bordereau d’envoi</w:t>
      </w:r>
    </w:p>
    <w:p w14:paraId="76F28BD4" w14:textId="32BA64D3" w:rsidR="000364E5" w:rsidRDefault="00584646" w:rsidP="00584646">
      <w:pPr>
        <w:spacing w:before="240" w:line="240" w:lineRule="exact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 bordereau doit accompagner le résumé, le f</w:t>
      </w:r>
      <w:r>
        <w:rPr>
          <w:rFonts w:ascii="Calibri" w:hAnsi="Calibri" w:cs="Calibri" w:hint="eastAsia"/>
          <w:color w:val="000000"/>
        </w:rPr>
        <w:t>lyer de présentation du jeu</w:t>
      </w:r>
      <w:r>
        <w:rPr>
          <w:rFonts w:ascii="Calibri" w:hAnsi="Calibri" w:cs="Calibri"/>
          <w:color w:val="000000"/>
        </w:rPr>
        <w:t>, les r</w:t>
      </w:r>
      <w:r>
        <w:rPr>
          <w:rFonts w:ascii="Calibri" w:hAnsi="Calibri" w:cs="Calibri" w:hint="eastAsia"/>
          <w:color w:val="000000"/>
        </w:rPr>
        <w:t>ègles du jeu</w:t>
      </w:r>
      <w:r>
        <w:rPr>
          <w:rFonts w:ascii="Calibri" w:hAnsi="Calibri" w:cs="Calibri"/>
          <w:color w:val="000000"/>
        </w:rPr>
        <w:t>, et le jeu créé</w:t>
      </w:r>
    </w:p>
    <w:p w14:paraId="4BF8DE24" w14:textId="2ABFD824" w:rsidR="000364E5" w:rsidRDefault="000364E5" w:rsidP="0094398E">
      <w:pPr>
        <w:pBdr>
          <w:top w:val="single" w:sz="4" w:space="1" w:color="E01555"/>
          <w:left w:val="single" w:sz="4" w:space="4" w:color="E01555"/>
          <w:bottom w:val="single" w:sz="4" w:space="1" w:color="E01555"/>
          <w:right w:val="single" w:sz="4" w:space="31" w:color="E01555"/>
        </w:pBdr>
        <w:autoSpaceDE w:val="0"/>
        <w:autoSpaceDN w:val="0"/>
        <w:adjustRightInd w:val="0"/>
        <w:spacing w:after="0" w:line="240" w:lineRule="auto"/>
        <w:ind w:right="54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adresser à </w:t>
      </w:r>
      <w:r>
        <w:rPr>
          <w:rFonts w:ascii="Calibri-Bold" w:hAnsi="Calibri-Bold" w:cs="Calibri-Bold"/>
          <w:b/>
          <w:bCs/>
          <w:color w:val="000000"/>
        </w:rPr>
        <w:t xml:space="preserve">Alizée Chouteau </w:t>
      </w:r>
      <w:r>
        <w:rPr>
          <w:rFonts w:ascii="Calibri" w:hAnsi="Calibri" w:cs="Calibri"/>
          <w:color w:val="000000"/>
        </w:rPr>
        <w:t xml:space="preserve">par courriel </w:t>
      </w:r>
      <w:r w:rsidRPr="00D40CB4">
        <w:rPr>
          <w:rFonts w:ascii="Calibri" w:hAnsi="Calibri" w:cs="Calibri"/>
          <w:color w:val="000000"/>
        </w:rPr>
        <w:t>avant le 1</w:t>
      </w:r>
      <w:r w:rsidR="00D40CB4" w:rsidRPr="00D40CB4">
        <w:rPr>
          <w:rFonts w:ascii="Calibri" w:hAnsi="Calibri" w:cs="Calibri"/>
          <w:color w:val="000000"/>
        </w:rPr>
        <w:t>0</w:t>
      </w:r>
      <w:r w:rsidRPr="00D40CB4">
        <w:rPr>
          <w:rFonts w:ascii="Calibri" w:hAnsi="Calibri" w:cs="Calibri"/>
          <w:color w:val="000000"/>
        </w:rPr>
        <w:t>/</w:t>
      </w:r>
      <w:r w:rsidR="00D40CB4" w:rsidRPr="00D40CB4">
        <w:rPr>
          <w:rFonts w:ascii="Calibri" w:hAnsi="Calibri" w:cs="Calibri"/>
          <w:color w:val="000000"/>
        </w:rPr>
        <w:t>01</w:t>
      </w:r>
      <w:r w:rsidRPr="00D40CB4">
        <w:rPr>
          <w:rFonts w:ascii="Calibri" w:hAnsi="Calibri" w:cs="Calibri"/>
          <w:color w:val="000000"/>
        </w:rPr>
        <w:t>/</w:t>
      </w:r>
      <w:r w:rsidR="00D40CB4">
        <w:rPr>
          <w:rFonts w:ascii="Calibri" w:hAnsi="Calibri" w:cs="Calibri"/>
          <w:color w:val="000000"/>
        </w:rPr>
        <w:t>20</w:t>
      </w:r>
      <w:r>
        <w:rPr>
          <w:rFonts w:ascii="Calibri" w:hAnsi="Calibri" w:cs="Calibri"/>
          <w:color w:val="000000"/>
        </w:rPr>
        <w:t xml:space="preserve"> : </w:t>
      </w:r>
    </w:p>
    <w:p w14:paraId="5C018300" w14:textId="60D5573D" w:rsidR="000A6F2A" w:rsidRPr="000364E5" w:rsidRDefault="001B2565" w:rsidP="0094398E">
      <w:pPr>
        <w:pBdr>
          <w:top w:val="single" w:sz="4" w:space="1" w:color="E01555"/>
          <w:left w:val="single" w:sz="4" w:space="4" w:color="E01555"/>
          <w:bottom w:val="single" w:sz="4" w:space="1" w:color="E01555"/>
          <w:right w:val="single" w:sz="4" w:space="31" w:color="E01555"/>
        </w:pBdr>
        <w:autoSpaceDE w:val="0"/>
        <w:autoSpaceDN w:val="0"/>
        <w:adjustRightInd w:val="0"/>
        <w:spacing w:after="0" w:line="240" w:lineRule="auto"/>
        <w:ind w:right="543"/>
        <w:rPr>
          <w:rFonts w:ascii="Calibri-Bold" w:hAnsi="Calibri-Bold" w:cs="Calibri-Bold"/>
          <w:b/>
          <w:bCs/>
          <w:sz w:val="28"/>
          <w:szCs w:val="28"/>
        </w:rPr>
      </w:pPr>
      <w:hyperlink r:id="rId9" w:history="1">
        <w:r w:rsidR="000364E5" w:rsidRPr="00EF642F">
          <w:rPr>
            <w:rStyle w:val="Lienhypertexte"/>
            <w:rFonts w:ascii="Calibri" w:hAnsi="Calibri" w:cs="Calibri"/>
            <w:color w:val="auto"/>
          </w:rPr>
          <w:t>alizee.chouteau@idele.fr</w:t>
        </w:r>
      </w:hyperlink>
      <w:r w:rsidR="000364E5" w:rsidRPr="00EF642F">
        <w:rPr>
          <w:rFonts w:ascii="Calibri" w:hAnsi="Calibri" w:cs="Calibri"/>
        </w:rPr>
        <w:t xml:space="preserve"> (01 40 04 52 27)</w:t>
      </w:r>
      <w:r w:rsidR="00584646">
        <w:rPr>
          <w:rFonts w:ascii="Calibri" w:hAnsi="Calibri" w:cs="Calibri"/>
        </w:rPr>
        <w:t xml:space="preserve"> (merci de faire un mail par équipe)</w:t>
      </w:r>
    </w:p>
    <w:p w14:paraId="5378EC58" w14:textId="77777777" w:rsidR="006F0240" w:rsidRPr="000A6F2A" w:rsidRDefault="006F0240" w:rsidP="006F0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02722B8D" w14:textId="7C40FEB2" w:rsidR="00EF642F" w:rsidRDefault="00584646" w:rsidP="00584646">
      <w:pPr>
        <w:spacing w:after="0"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/>
          <w:color w:val="000000"/>
        </w:rPr>
        <w:t>Num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>ro d</w:t>
      </w:r>
      <w:r>
        <w:rPr>
          <w:rFonts w:ascii="Wingdings-Regular" w:eastAsia="Wingdings-Regular" w:hAnsi="Calibri-Bold" w:cs="Wingdings-Regular"/>
          <w:color w:val="000000"/>
        </w:rPr>
        <w:t>’</w:t>
      </w:r>
      <w:r>
        <w:rPr>
          <w:rFonts w:ascii="Wingdings-Regular" w:eastAsia="Wingdings-Regular" w:hAnsi="Calibri-Bold" w:cs="Wingdings-Regular"/>
          <w:color w:val="000000"/>
        </w:rPr>
        <w:t>inscription au concours</w:t>
      </w:r>
      <w:r w:rsidR="000364E5">
        <w:rPr>
          <w:rFonts w:ascii="Wingdings-Regular" w:eastAsia="Wingdings-Regular" w:hAnsi="Calibri-Bold" w:cs="Wingdings-Regular"/>
          <w:color w:val="000000"/>
        </w:rPr>
        <w:t> </w:t>
      </w:r>
      <w:r w:rsidR="000364E5">
        <w:rPr>
          <w:rFonts w:ascii="Wingdings-Regular" w:eastAsia="Wingdings-Regular" w:hAnsi="Calibri-Bold" w:cs="Wingdings-Regular" w:hint="eastAsia"/>
          <w:color w:val="000000"/>
        </w:rPr>
        <w:t>:</w:t>
      </w:r>
      <w:r w:rsidR="009573BB">
        <w:rPr>
          <w:rFonts w:ascii="Wingdings-Regular" w:eastAsia="Wingdings-Regular" w:hAnsi="Calibri-Bold" w:cs="Wingdings-Regular"/>
          <w:color w:val="000000"/>
        </w:rPr>
        <w:t xml:space="preserve"> </w:t>
      </w:r>
      <w:permStart w:id="250546533" w:edGrp="everyone"/>
      <w:r w:rsidR="006E6AEF">
        <w:rPr>
          <w:rFonts w:ascii="Wingdings-Regular" w:eastAsia="Wingdings-Regular" w:hAnsi="Calibri-Bold" w:cs="Wingdings-Regular"/>
          <w:color w:val="000000"/>
        </w:rPr>
        <w:t>…</w:t>
      </w:r>
      <w:permEnd w:id="250546533"/>
    </w:p>
    <w:p w14:paraId="45FD10BF" w14:textId="1CCF7D55" w:rsidR="00584646" w:rsidRDefault="00584646" w:rsidP="006E6AEF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Calibri" w:hAnsi="Calibri" w:cs="Calibri"/>
          <w:sz w:val="16"/>
          <w:szCs w:val="16"/>
        </w:rPr>
        <w:t>Ce numéro vous a été communiqué par mail lors de la validation de votre inscription au concours</w:t>
      </w:r>
    </w:p>
    <w:p w14:paraId="3D867067" w14:textId="6477FFAD" w:rsidR="000364E5" w:rsidRDefault="00584646" w:rsidP="006E6AEF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 w:rsidRPr="00584646">
        <w:rPr>
          <w:rFonts w:ascii="Wingdings-Regular" w:eastAsia="Wingdings-Regular" w:hAnsi="Calibri-Bold" w:cs="Wingdings-Regular"/>
          <w:color w:val="000000"/>
        </w:rPr>
        <w:t>Etablissement scolaire</w:t>
      </w:r>
      <w:r w:rsidR="000364E5">
        <w:rPr>
          <w:rFonts w:ascii="Wingdings-Regular" w:eastAsia="Wingdings-Regular" w:hAnsi="Calibri-Bold" w:cs="Wingdings-Regular"/>
          <w:color w:val="000000"/>
        </w:rPr>
        <w:t> </w:t>
      </w:r>
      <w:r w:rsidR="000364E5">
        <w:rPr>
          <w:rFonts w:ascii="Wingdings-Regular" w:eastAsia="Wingdings-Regular" w:hAnsi="Calibri-Bold" w:cs="Wingdings-Regular"/>
          <w:color w:val="000000"/>
        </w:rPr>
        <w:t>: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permStart w:id="2054167940" w:edGrp="everyone"/>
      <w:r w:rsidR="006E6AEF">
        <w:rPr>
          <w:rFonts w:ascii="Wingdings-Regular" w:eastAsia="Wingdings-Regular" w:hAnsi="Calibri-Bold" w:cs="Wingdings-Regular"/>
          <w:color w:val="000000"/>
        </w:rPr>
        <w:t>…</w:t>
      </w:r>
      <w:permEnd w:id="2054167940"/>
    </w:p>
    <w:p w14:paraId="27562906" w14:textId="6A988A5A" w:rsidR="000364E5" w:rsidRDefault="00584646" w:rsidP="006E6AEF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/>
          <w:color w:val="000000"/>
        </w:rPr>
        <w:t>Equipe</w:t>
      </w:r>
      <w:r w:rsidR="000364E5">
        <w:rPr>
          <w:rFonts w:ascii="Wingdings-Regular" w:eastAsia="Wingdings-Regular" w:hAnsi="Calibri-Bold" w:cs="Wingdings-Regular"/>
          <w:color w:val="000000"/>
        </w:rPr>
        <w:t> </w:t>
      </w:r>
      <w:r w:rsidR="000364E5">
        <w:rPr>
          <w:rFonts w:ascii="Wingdings-Regular" w:eastAsia="Wingdings-Regular" w:hAnsi="Calibri-Bold" w:cs="Wingdings-Regular"/>
          <w:color w:val="000000"/>
        </w:rPr>
        <w:t xml:space="preserve">: </w:t>
      </w:r>
      <w:permStart w:id="1147234642" w:edGrp="everyone"/>
      <w:r w:rsidR="006E6AEF">
        <w:rPr>
          <w:rFonts w:ascii="Wingdings-Regular" w:eastAsia="Wingdings-Regular" w:hAnsi="Calibri-Bold" w:cs="Wingdings-Regular"/>
          <w:color w:val="000000"/>
        </w:rPr>
        <w:t>…</w:t>
      </w:r>
      <w:permEnd w:id="1147234642"/>
    </w:p>
    <w:p w14:paraId="21DB1F3F" w14:textId="38608177" w:rsidR="00026AF0" w:rsidRDefault="00026AF0" w:rsidP="00026AF0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/>
          <w:color w:val="000000"/>
        </w:rPr>
        <w:t>Enseignant r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>f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>rent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/>
          <w:color w:val="000000"/>
        </w:rPr>
        <w:t xml:space="preserve">: </w:t>
      </w:r>
      <w:permStart w:id="530664169" w:edGrp="everyone"/>
      <w:r>
        <w:rPr>
          <w:rFonts w:ascii="Wingdings-Regular" w:eastAsia="Wingdings-Regular" w:hAnsi="Calibri-Bold" w:cs="Wingdings-Regular"/>
          <w:color w:val="000000"/>
        </w:rPr>
        <w:t>…</w:t>
      </w:r>
      <w:permEnd w:id="530664169"/>
    </w:p>
    <w:p w14:paraId="2B2B2D3D" w14:textId="79009E38" w:rsidR="00584646" w:rsidRDefault="00584646" w:rsidP="00584646">
      <w:pPr>
        <w:spacing w:after="0"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/>
          <w:color w:val="000000"/>
        </w:rPr>
        <w:t xml:space="preserve">Titre de la proposition </w:t>
      </w:r>
      <w:r>
        <w:rPr>
          <w:rFonts w:ascii="Wingdings-Regular" w:eastAsia="Wingdings-Regular" w:hAnsi="Calibri-Bold" w:cs="Wingdings-Regular" w:hint="eastAsia"/>
          <w:color w:val="000000"/>
        </w:rPr>
        <w:t>: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permStart w:id="145586160" w:edGrp="everyone"/>
      <w:r>
        <w:rPr>
          <w:rFonts w:ascii="Wingdings-Regular" w:eastAsia="Wingdings-Regular" w:hAnsi="Calibri-Bold" w:cs="Wingdings-Regular"/>
          <w:color w:val="000000"/>
        </w:rPr>
        <w:t>…</w:t>
      </w:r>
      <w:permEnd w:id="145586160"/>
    </w:p>
    <w:p w14:paraId="67D1E4B5" w14:textId="77C16484" w:rsidR="00584646" w:rsidRDefault="00584646" w:rsidP="00584646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Calibri" w:hAnsi="Calibri" w:cs="Calibri"/>
          <w:sz w:val="16"/>
          <w:szCs w:val="16"/>
        </w:rPr>
        <w:t xml:space="preserve">Doit être identique à celui figurant sur </w:t>
      </w:r>
      <w:r w:rsidR="00D40CB4">
        <w:rPr>
          <w:rFonts w:ascii="Calibri" w:hAnsi="Calibri" w:cs="Calibri"/>
          <w:sz w:val="16"/>
          <w:szCs w:val="16"/>
        </w:rPr>
        <w:t>la présentation</w:t>
      </w:r>
    </w:p>
    <w:p w14:paraId="37600617" w14:textId="240B0868" w:rsidR="00026AF0" w:rsidRDefault="00026AF0" w:rsidP="00026AF0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/>
          <w:color w:val="000000"/>
        </w:rPr>
        <w:t>Cat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>gorie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/>
          <w:color w:val="000000"/>
        </w:rPr>
        <w:t>: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permStart w:id="275135298" w:edGrp="everyone"/>
      <w:sdt>
        <w:sdtPr>
          <w:rPr>
            <w:rFonts w:ascii="Wingdings-Regular" w:eastAsia="Wingdings-Regular" w:hAnsi="Calibri-Bold" w:cs="Wingdings-Regular" w:hint="eastAsia"/>
            <w:color w:val="000000"/>
            <w:sz w:val="26"/>
          </w:rPr>
          <w:id w:val="1983420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-Regular" w:hint="eastAsia"/>
              <w:color w:val="000000"/>
              <w:sz w:val="26"/>
            </w:rPr>
            <w:t>☐</w:t>
          </w:r>
        </w:sdtContent>
      </w:sdt>
      <w:r>
        <w:rPr>
          <w:rFonts w:ascii="Wingdings-Regular" w:eastAsia="Wingdings-Regular" w:hAnsi="Calibri-Bold" w:cs="Wingdings-Regular" w:hint="eastAsia"/>
          <w:color w:val="000000"/>
          <w:sz w:val="26"/>
        </w:rPr>
        <w:t xml:space="preserve"> </w:t>
      </w:r>
      <w:permEnd w:id="275135298"/>
      <w:r>
        <w:rPr>
          <w:rFonts w:ascii="Wingdings-Regular" w:eastAsia="Wingdings-Regular" w:hAnsi="Calibri-Bold" w:cs="Wingdings-Regular"/>
          <w:color w:val="000000"/>
        </w:rPr>
        <w:t xml:space="preserve">Avant le bac </w:t>
      </w:r>
      <w:r>
        <w:rPr>
          <w:rFonts w:ascii="Wingdings-Regular" w:eastAsia="Wingdings-Regular" w:hAnsi="Calibri-Bold" w:cs="Wingdings-Regular"/>
          <w:color w:val="000000"/>
        </w:rPr>
        <w:tab/>
      </w:r>
      <w:sdt>
        <w:sdtPr>
          <w:rPr>
            <w:rFonts w:ascii="Wingdings-Regular" w:eastAsia="Wingdings-Regular" w:hAnsi="Calibri-Bold" w:cs="Wingdings-Regular" w:hint="eastAsia"/>
            <w:color w:val="000000"/>
            <w:sz w:val="26"/>
          </w:rPr>
          <w:id w:val="-2088992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86688004" w:edGrp="everyone"/>
          <w:r>
            <w:rPr>
              <w:rFonts w:ascii="MS Gothic" w:eastAsia="MS Gothic" w:hAnsi="MS Gothic" w:cs="Wingdings-Regular" w:hint="eastAsia"/>
              <w:color w:val="000000"/>
              <w:sz w:val="26"/>
            </w:rPr>
            <w:t>☐</w:t>
          </w:r>
          <w:permEnd w:id="586688004"/>
        </w:sdtContent>
      </w:sdt>
      <w:r>
        <w:rPr>
          <w:rFonts w:ascii="Wingdings-Regular" w:eastAsia="Wingdings-Regular" w:hAnsi="Calibri-Bold" w:cs="Wingdings-Regular" w:hint="eastAsia"/>
          <w:color w:val="000000"/>
          <w:sz w:val="26"/>
        </w:rPr>
        <w:t xml:space="preserve"> </w:t>
      </w:r>
      <w:r>
        <w:rPr>
          <w:rFonts w:ascii="Wingdings-Regular" w:eastAsia="Wingdings-Regular" w:hAnsi="Calibri-Bold" w:cs="Wingdings-Regular"/>
          <w:color w:val="000000"/>
        </w:rPr>
        <w:t>Apr</w:t>
      </w:r>
      <w:r>
        <w:rPr>
          <w:rFonts w:ascii="Wingdings-Regular" w:eastAsia="Wingdings-Regular" w:hAnsi="Calibri-Bold" w:cs="Wingdings-Regular"/>
          <w:color w:val="000000"/>
        </w:rPr>
        <w:t>è</w:t>
      </w:r>
      <w:r>
        <w:rPr>
          <w:rFonts w:ascii="Wingdings-Regular" w:eastAsia="Wingdings-Regular" w:hAnsi="Calibri-Bold" w:cs="Wingdings-Regular"/>
          <w:color w:val="000000"/>
        </w:rPr>
        <w:t>s le bac</w:t>
      </w:r>
    </w:p>
    <w:p w14:paraId="17485C7A" w14:textId="77777777" w:rsidR="009573BB" w:rsidRPr="009573BB" w:rsidRDefault="009573BB" w:rsidP="009573BB">
      <w:pPr>
        <w:spacing w:after="0" w:line="240" w:lineRule="auto"/>
        <w:ind w:firstLine="708"/>
        <w:rPr>
          <w:rFonts w:ascii="Calibri" w:hAnsi="Calibri" w:cs="Calibri"/>
          <w:color w:val="000000"/>
          <w:sz w:val="28"/>
        </w:rPr>
      </w:pPr>
    </w:p>
    <w:p w14:paraId="404F5E3D" w14:textId="1D4F4125" w:rsidR="0094398E" w:rsidRPr="003217B1" w:rsidRDefault="00584646" w:rsidP="00584646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3217B1">
        <w:rPr>
          <w:rFonts w:ascii="Wingdings-Regular" w:eastAsia="Wingdings-Regular" w:hAnsi="Calibri-Bold" w:cs="Wingdings-Regular"/>
          <w:b/>
          <w:color w:val="000000"/>
        </w:rPr>
        <w:t>Th</w:t>
      </w:r>
      <w:r w:rsidRPr="003217B1">
        <w:rPr>
          <w:rFonts w:ascii="Wingdings-Regular" w:eastAsia="Wingdings-Regular" w:hAnsi="Calibri-Bold" w:cs="Wingdings-Regular"/>
          <w:b/>
          <w:color w:val="000000"/>
        </w:rPr>
        <w:t>è</w:t>
      </w:r>
      <w:r w:rsidRPr="003217B1">
        <w:rPr>
          <w:rFonts w:ascii="Wingdings-Regular" w:eastAsia="Wingdings-Regular" w:hAnsi="Calibri-Bold" w:cs="Wingdings-Regular"/>
          <w:b/>
          <w:color w:val="000000"/>
        </w:rPr>
        <w:t>mes trait</w:t>
      </w:r>
      <w:r w:rsidRPr="003217B1">
        <w:rPr>
          <w:rFonts w:ascii="Wingdings-Regular" w:eastAsia="Wingdings-Regular" w:hAnsi="Calibri-Bold" w:cs="Wingdings-Regular"/>
          <w:b/>
          <w:color w:val="000000"/>
        </w:rPr>
        <w:t>é</w:t>
      </w:r>
      <w:r w:rsidRPr="003217B1">
        <w:rPr>
          <w:rFonts w:ascii="Wingdings-Regular" w:eastAsia="Wingdings-Regular" w:hAnsi="Calibri-Bold" w:cs="Wingdings-Regular"/>
          <w:b/>
          <w:color w:val="000000"/>
        </w:rPr>
        <w:t xml:space="preserve">s </w:t>
      </w:r>
      <w:r w:rsidRPr="003217B1">
        <w:rPr>
          <w:rFonts w:ascii="Calibri" w:hAnsi="Calibri" w:cs="Calibri"/>
          <w:b/>
          <w:sz w:val="16"/>
          <w:szCs w:val="16"/>
        </w:rPr>
        <w:t>(cf règlement 5.4)</w:t>
      </w:r>
    </w:p>
    <w:permStart w:id="1169830836" w:edGrp="everyone"/>
    <w:p w14:paraId="634D930B" w14:textId="2F65B8C3" w:rsidR="003217B1" w:rsidRDefault="001B2565" w:rsidP="003217B1">
      <w:pPr>
        <w:spacing w:after="0" w:line="192" w:lineRule="auto"/>
        <w:jc w:val="both"/>
        <w:rPr>
          <w:rFonts w:ascii="Wingdings-Regular" w:eastAsia="Wingdings-Regular" w:hAnsi="Calibri-Bold" w:cs="Wingdings-Regular"/>
          <w:color w:val="000000"/>
        </w:rPr>
      </w:pPr>
      <w:sdt>
        <w:sdtPr>
          <w:rPr>
            <w:rFonts w:ascii="Wingdings-Regular" w:eastAsia="Wingdings-Regular" w:hAnsi="Calibri-Bold" w:cs="Wingdings-Regular" w:hint="eastAsia"/>
            <w:color w:val="000000"/>
            <w:sz w:val="26"/>
          </w:rPr>
          <w:id w:val="-1231309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AF0">
            <w:rPr>
              <w:rFonts w:ascii="MS Gothic" w:eastAsia="MS Gothic" w:hAnsi="MS Gothic" w:cs="Wingdings-Regular" w:hint="eastAsia"/>
              <w:color w:val="000000"/>
              <w:sz w:val="26"/>
            </w:rPr>
            <w:t>☐</w:t>
          </w:r>
        </w:sdtContent>
      </w:sdt>
      <w:r w:rsidR="003217B1">
        <w:rPr>
          <w:rFonts w:ascii="Wingdings-Regular" w:eastAsia="Wingdings-Regular" w:hAnsi="Calibri-Bold" w:cs="Wingdings-Regular" w:hint="eastAsia"/>
          <w:color w:val="000000"/>
          <w:sz w:val="26"/>
        </w:rPr>
        <w:t xml:space="preserve"> </w:t>
      </w:r>
      <w:permEnd w:id="1169830836"/>
      <w:r w:rsidR="003217B1" w:rsidRPr="003217B1">
        <w:rPr>
          <w:rFonts w:ascii="Wingdings-Regular" w:eastAsia="Wingdings-Regular" w:hAnsi="Calibri-Bold" w:cs="Wingdings-Regular"/>
          <w:color w:val="000000"/>
        </w:rPr>
        <w:t>A.</w:t>
      </w:r>
      <w:r w:rsidR="003217B1" w:rsidRPr="003217B1">
        <w:rPr>
          <w:rFonts w:ascii="Wingdings-Regular" w:eastAsia="Wingdings-Regular" w:hAnsi="Calibri-Bold" w:cs="Wingdings-Regular"/>
          <w:color w:val="000000"/>
        </w:rPr>
        <w:tab/>
        <w:t>L</w:t>
      </w:r>
      <w:r w:rsidR="003217B1" w:rsidRPr="003217B1">
        <w:rPr>
          <w:rFonts w:ascii="Wingdings-Regular" w:eastAsia="Wingdings-Regular" w:hAnsi="Calibri-Bold" w:cs="Wingdings-Regular"/>
          <w:color w:val="000000"/>
        </w:rPr>
        <w:t>’é</w:t>
      </w:r>
      <w:r w:rsidR="003217B1" w:rsidRPr="003217B1">
        <w:rPr>
          <w:rFonts w:ascii="Wingdings-Regular" w:eastAsia="Wingdings-Regular" w:hAnsi="Calibri-Bold" w:cs="Wingdings-Regular"/>
          <w:color w:val="000000"/>
        </w:rPr>
        <w:t>levage des animaux</w:t>
      </w:r>
      <w:r w:rsidR="003217B1" w:rsidRPr="00584646">
        <w:rPr>
          <w:rFonts w:ascii="Wingdings-Regular" w:eastAsia="Wingdings-Regular" w:hAnsi="Calibri-Bold" w:cs="Wingdings-Regular"/>
          <w:color w:val="000000"/>
        </w:rPr>
        <w:tab/>
      </w:r>
      <w:r w:rsidR="003217B1" w:rsidRPr="00584646">
        <w:rPr>
          <w:rFonts w:ascii="Wingdings-Regular" w:eastAsia="Wingdings-Regular" w:hAnsi="Calibri-Bold" w:cs="Wingdings-Regular"/>
          <w:color w:val="000000"/>
        </w:rPr>
        <w:tab/>
      </w:r>
      <w:r w:rsidR="003217B1">
        <w:rPr>
          <w:rFonts w:ascii="Wingdings-Regular" w:eastAsia="Wingdings-Regular" w:hAnsi="Calibri-Bold" w:cs="Wingdings-Regular"/>
          <w:color w:val="000000"/>
        </w:rPr>
        <w:tab/>
      </w:r>
      <w:sdt>
        <w:sdtPr>
          <w:rPr>
            <w:rFonts w:ascii="Wingdings-Regular" w:eastAsia="Wingdings-Regular" w:hAnsi="Calibri-Bold" w:cs="Wingdings-Regular"/>
            <w:color w:val="000000"/>
            <w:sz w:val="26"/>
          </w:rPr>
          <w:id w:val="-688211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permStart w:id="34880792" w:edGrp="everyone"/>
          <w:r w:rsidR="00D40CB4">
            <w:rPr>
              <w:rFonts w:ascii="MS Gothic" w:eastAsia="MS Gothic" w:hAnsi="MS Gothic" w:cs="Wingdings-Regular" w:hint="eastAsia"/>
              <w:color w:val="000000"/>
              <w:sz w:val="26"/>
            </w:rPr>
            <w:t>☐</w:t>
          </w:r>
          <w:permEnd w:id="34880792"/>
        </w:sdtContent>
      </w:sdt>
      <w:r w:rsidR="003217B1">
        <w:rPr>
          <w:rFonts w:ascii="Wingdings-Regular" w:eastAsia="Wingdings-Regular" w:hAnsi="Calibri-Bold" w:cs="Wingdings-Regular" w:hint="eastAsia"/>
          <w:color w:val="000000"/>
          <w:sz w:val="26"/>
        </w:rPr>
        <w:t xml:space="preserve"> </w:t>
      </w:r>
      <w:r w:rsidR="003217B1" w:rsidRPr="003217B1">
        <w:rPr>
          <w:rFonts w:ascii="Wingdings-Regular" w:eastAsia="Wingdings-Regular" w:hAnsi="Calibri-Bold" w:cs="Wingdings-Regular"/>
          <w:color w:val="000000"/>
        </w:rPr>
        <w:t>B.</w:t>
      </w:r>
      <w:r w:rsidR="003217B1" w:rsidRPr="003217B1">
        <w:rPr>
          <w:rFonts w:ascii="Wingdings-Regular" w:eastAsia="Wingdings-Regular" w:hAnsi="Calibri-Bold" w:cs="Wingdings-Regular"/>
          <w:color w:val="000000"/>
        </w:rPr>
        <w:tab/>
        <w:t>Les animaux dans la ferme et les fili</w:t>
      </w:r>
      <w:r w:rsidR="003217B1" w:rsidRPr="003217B1">
        <w:rPr>
          <w:rFonts w:ascii="Wingdings-Regular" w:eastAsia="Wingdings-Regular" w:hAnsi="Calibri-Bold" w:cs="Wingdings-Regular"/>
          <w:color w:val="000000"/>
        </w:rPr>
        <w:t>è</w:t>
      </w:r>
      <w:r w:rsidR="003217B1" w:rsidRPr="003217B1">
        <w:rPr>
          <w:rFonts w:ascii="Wingdings-Regular" w:eastAsia="Wingdings-Regular" w:hAnsi="Calibri-Bold" w:cs="Wingdings-Regular"/>
          <w:color w:val="000000"/>
        </w:rPr>
        <w:t>res</w:t>
      </w:r>
      <w:r w:rsidR="003217B1" w:rsidRPr="00584646">
        <w:rPr>
          <w:rFonts w:ascii="Wingdings-Regular" w:eastAsia="Wingdings-Regular" w:hAnsi="Calibri-Bold" w:cs="Wingdings-Regular"/>
          <w:color w:val="000000"/>
        </w:rPr>
        <w:tab/>
      </w:r>
    </w:p>
    <w:p w14:paraId="2C5E10A9" w14:textId="04A3C5DE" w:rsidR="003217B1" w:rsidRPr="00584646" w:rsidRDefault="001B2565" w:rsidP="003217B1">
      <w:pPr>
        <w:spacing w:after="0" w:line="192" w:lineRule="auto"/>
        <w:jc w:val="both"/>
        <w:rPr>
          <w:rFonts w:ascii="Wingdings-Regular" w:eastAsia="Wingdings-Regular" w:hAnsi="Calibri-Bold" w:cs="Wingdings-Regular"/>
          <w:color w:val="000000"/>
        </w:rPr>
      </w:pPr>
      <w:sdt>
        <w:sdtPr>
          <w:rPr>
            <w:rFonts w:ascii="Wingdings-Regular" w:eastAsia="Wingdings-Regular" w:hAnsi="Calibri-Bold" w:cs="Wingdings-Regular" w:hint="eastAsia"/>
            <w:color w:val="000000"/>
            <w:sz w:val="26"/>
          </w:rPr>
          <w:id w:val="-4060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9775945" w:edGrp="everyone"/>
          <w:r w:rsidR="00D40CB4">
            <w:rPr>
              <w:rFonts w:ascii="MS Gothic" w:eastAsia="MS Gothic" w:hAnsi="MS Gothic" w:cs="Wingdings-Regular" w:hint="eastAsia"/>
              <w:color w:val="000000"/>
              <w:sz w:val="26"/>
            </w:rPr>
            <w:t>☐</w:t>
          </w:r>
          <w:permEnd w:id="109775945"/>
        </w:sdtContent>
      </w:sdt>
      <w:r w:rsidR="003217B1">
        <w:rPr>
          <w:rFonts w:ascii="Wingdings-Regular" w:eastAsia="Wingdings-Regular" w:hAnsi="Calibri-Bold" w:cs="Wingdings-Regular" w:hint="eastAsia"/>
          <w:color w:val="000000"/>
          <w:sz w:val="26"/>
        </w:rPr>
        <w:t xml:space="preserve"> </w:t>
      </w:r>
      <w:r w:rsidR="003217B1" w:rsidRPr="003217B1">
        <w:rPr>
          <w:rFonts w:ascii="Wingdings-Regular" w:eastAsia="Wingdings-Regular" w:hAnsi="Calibri-Bold" w:cs="Wingdings-Regular"/>
          <w:color w:val="000000"/>
        </w:rPr>
        <w:t>C.</w:t>
      </w:r>
      <w:r w:rsidR="003217B1" w:rsidRPr="003217B1">
        <w:rPr>
          <w:rFonts w:ascii="Wingdings-Regular" w:eastAsia="Wingdings-Regular" w:hAnsi="Calibri-Bold" w:cs="Wingdings-Regular"/>
          <w:color w:val="000000"/>
        </w:rPr>
        <w:tab/>
        <w:t>Elevage et Terroir</w:t>
      </w:r>
      <w:r w:rsidR="003217B1" w:rsidRPr="00584646">
        <w:rPr>
          <w:rFonts w:ascii="Wingdings-Regular" w:eastAsia="Wingdings-Regular" w:hAnsi="Calibri-Bold" w:cs="Wingdings-Regular"/>
          <w:color w:val="000000"/>
        </w:rPr>
        <w:tab/>
      </w:r>
      <w:r w:rsidR="003217B1" w:rsidRPr="00584646">
        <w:rPr>
          <w:rFonts w:ascii="Wingdings-Regular" w:eastAsia="Wingdings-Regular" w:hAnsi="Calibri-Bold" w:cs="Wingdings-Regular"/>
          <w:color w:val="000000"/>
        </w:rPr>
        <w:tab/>
      </w:r>
      <w:r w:rsidR="003217B1">
        <w:rPr>
          <w:rFonts w:ascii="Wingdings-Regular" w:eastAsia="Wingdings-Regular" w:hAnsi="Calibri-Bold" w:cs="Wingdings-Regular"/>
          <w:color w:val="000000"/>
        </w:rPr>
        <w:tab/>
      </w:r>
      <w:r w:rsidR="003217B1">
        <w:rPr>
          <w:rFonts w:ascii="Wingdings-Regular" w:eastAsia="Wingdings-Regular" w:hAnsi="Calibri-Bold" w:cs="Wingdings-Regular"/>
          <w:color w:val="000000"/>
        </w:rPr>
        <w:tab/>
      </w:r>
      <w:permStart w:id="38543381" w:edGrp="everyone"/>
      <w:sdt>
        <w:sdtPr>
          <w:rPr>
            <w:rFonts w:ascii="Wingdings-Regular" w:eastAsia="Wingdings-Regular" w:hAnsi="Calibri-Bold" w:cs="Wingdings-Regular"/>
            <w:color w:val="000000"/>
            <w:sz w:val="26"/>
          </w:rPr>
          <w:id w:val="4184600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D40CB4">
            <w:rPr>
              <w:rFonts w:ascii="MS Gothic" w:eastAsia="MS Gothic" w:hAnsi="MS Gothic" w:cs="Wingdings-Regular" w:hint="eastAsia"/>
              <w:color w:val="000000"/>
              <w:sz w:val="26"/>
            </w:rPr>
            <w:t>☐</w:t>
          </w:r>
        </w:sdtContent>
      </w:sdt>
      <w:permEnd w:id="38543381"/>
      <w:r w:rsidR="003217B1">
        <w:rPr>
          <w:rFonts w:ascii="Wingdings-Regular" w:eastAsia="Wingdings-Regular" w:hAnsi="Calibri-Bold" w:cs="Wingdings-Regular" w:hint="eastAsia"/>
          <w:color w:val="000000"/>
          <w:sz w:val="26"/>
        </w:rPr>
        <w:t xml:space="preserve"> </w:t>
      </w:r>
      <w:r w:rsidR="003217B1" w:rsidRPr="003217B1">
        <w:rPr>
          <w:rFonts w:ascii="Wingdings-Regular" w:eastAsia="Wingdings-Regular" w:hAnsi="Calibri-Bold" w:cs="Wingdings-Regular"/>
          <w:color w:val="000000"/>
        </w:rPr>
        <w:t>D.</w:t>
      </w:r>
      <w:r w:rsidR="003217B1" w:rsidRPr="003217B1">
        <w:rPr>
          <w:rFonts w:ascii="Wingdings-Regular" w:eastAsia="Wingdings-Regular" w:hAnsi="Calibri-Bold" w:cs="Wingdings-Regular"/>
          <w:color w:val="000000"/>
        </w:rPr>
        <w:tab/>
        <w:t>Elevage et Environnement</w:t>
      </w:r>
      <w:r w:rsidR="003217B1" w:rsidRPr="00584646">
        <w:rPr>
          <w:rFonts w:ascii="Wingdings-Regular" w:eastAsia="Wingdings-Regular" w:hAnsi="Calibri-Bold" w:cs="Wingdings-Regular"/>
          <w:color w:val="000000"/>
        </w:rPr>
        <w:tab/>
      </w:r>
    </w:p>
    <w:p w14:paraId="30BDCC41" w14:textId="77777777" w:rsidR="00584646" w:rsidRPr="00584646" w:rsidRDefault="00584646" w:rsidP="00584646">
      <w:pPr>
        <w:spacing w:after="0" w:line="240" w:lineRule="auto"/>
        <w:jc w:val="both"/>
        <w:rPr>
          <w:rFonts w:ascii="Wingdings-Regular" w:eastAsia="Wingdings-Regular" w:hAnsi="Calibri-Bold" w:cs="Wingdings-Regular"/>
          <w:color w:val="000000"/>
        </w:rPr>
      </w:pPr>
    </w:p>
    <w:p w14:paraId="57C54FF5" w14:textId="552AEC84" w:rsidR="009573BB" w:rsidRPr="003217B1" w:rsidRDefault="003217B1" w:rsidP="003217B1">
      <w:pPr>
        <w:spacing w:after="0" w:line="240" w:lineRule="auto"/>
        <w:jc w:val="both"/>
        <w:rPr>
          <w:rFonts w:ascii="Wingdings-Regular" w:eastAsia="Wingdings-Regular" w:hAnsi="Calibri-Bold" w:cs="Wingdings-Regular"/>
          <w:b/>
          <w:color w:val="000000"/>
        </w:rPr>
      </w:pPr>
      <w:r w:rsidRPr="003217B1">
        <w:rPr>
          <w:rFonts w:ascii="Wingdings-Regular" w:eastAsia="Wingdings-Regular" w:hAnsi="Calibri-Bold" w:cs="Wingdings-Regular"/>
          <w:b/>
          <w:color w:val="000000"/>
        </w:rPr>
        <w:t>Pi</w:t>
      </w:r>
      <w:r w:rsidRPr="003217B1">
        <w:rPr>
          <w:rFonts w:ascii="Wingdings-Regular" w:eastAsia="Wingdings-Regular" w:hAnsi="Calibri-Bold" w:cs="Wingdings-Regular"/>
          <w:b/>
          <w:color w:val="000000"/>
        </w:rPr>
        <w:t>è</w:t>
      </w:r>
      <w:r w:rsidRPr="003217B1">
        <w:rPr>
          <w:rFonts w:ascii="Wingdings-Regular" w:eastAsia="Wingdings-Regular" w:hAnsi="Calibri-Bold" w:cs="Wingdings-Regular"/>
          <w:b/>
          <w:color w:val="000000"/>
        </w:rPr>
        <w:t xml:space="preserve">ces jointes </w:t>
      </w:r>
      <w:r w:rsidRPr="003217B1">
        <w:rPr>
          <w:rFonts w:ascii="Wingdings-Regular" w:eastAsia="Wingdings-Regular" w:hAnsi="Calibri-Bold" w:cs="Wingdings-Regular"/>
          <w:b/>
          <w:color w:val="000000"/>
        </w:rPr>
        <w:t>à</w:t>
      </w:r>
      <w:r w:rsidRPr="003217B1">
        <w:rPr>
          <w:rFonts w:ascii="Wingdings-Regular" w:eastAsia="Wingdings-Regular" w:hAnsi="Calibri-Bold" w:cs="Wingdings-Regular"/>
          <w:b/>
          <w:color w:val="000000"/>
        </w:rPr>
        <w:t xml:space="preserve"> cet envoi</w:t>
      </w:r>
      <w:r w:rsidRPr="003217B1">
        <w:rPr>
          <w:rFonts w:ascii="Wingdings-Regular" w:eastAsia="Wingdings-Regular" w:hAnsi="Calibri-Bold" w:cs="Wingdings-Regular"/>
          <w:b/>
          <w:color w:val="000000"/>
        </w:rPr>
        <w:t> </w:t>
      </w:r>
      <w:r w:rsidRPr="003217B1">
        <w:rPr>
          <w:rFonts w:ascii="Wingdings-Regular" w:eastAsia="Wingdings-Regular" w:hAnsi="Calibri-Bold" w:cs="Wingdings-Regular"/>
          <w:b/>
          <w:color w:val="000000"/>
        </w:rPr>
        <w:t>:</w:t>
      </w:r>
    </w:p>
    <w:p w14:paraId="6AC05ADE" w14:textId="180239F4" w:rsidR="003217B1" w:rsidRDefault="00D40CB4" w:rsidP="003217B1">
      <w:pPr>
        <w:pStyle w:val="Paragraphedeliste"/>
        <w:numPr>
          <w:ilvl w:val="0"/>
          <w:numId w:val="20"/>
        </w:numPr>
        <w:spacing w:line="192" w:lineRule="auto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/>
          <w:color w:val="000000"/>
        </w:rPr>
        <w:t>La pr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>sentation</w:t>
      </w:r>
      <w:r w:rsidR="003217B1">
        <w:rPr>
          <w:rFonts w:ascii="Wingdings-Regular" w:eastAsia="Wingdings-Regular" w:hAnsi="Calibri-Bold" w:cs="Wingdings-Regular"/>
          <w:color w:val="000000"/>
        </w:rPr>
        <w:t xml:space="preserve"> de la proposition (en format pdf d</w:t>
      </w:r>
      <w:r w:rsidR="003217B1">
        <w:rPr>
          <w:rFonts w:ascii="Wingdings-Regular" w:eastAsia="Wingdings-Regular" w:hAnsi="Calibri-Bold" w:cs="Wingdings-Regular"/>
          <w:color w:val="000000"/>
        </w:rPr>
        <w:t>’</w:t>
      </w:r>
      <w:r w:rsidR="003217B1">
        <w:rPr>
          <w:rFonts w:ascii="Wingdings-Regular" w:eastAsia="Wingdings-Regular" w:hAnsi="Calibri-Bold" w:cs="Wingdings-Regular"/>
          <w:color w:val="000000"/>
        </w:rPr>
        <w:t>apr</w:t>
      </w:r>
      <w:r w:rsidR="003217B1">
        <w:rPr>
          <w:rFonts w:ascii="Wingdings-Regular" w:eastAsia="Wingdings-Regular" w:hAnsi="Calibri-Bold" w:cs="Wingdings-Regular"/>
          <w:color w:val="000000"/>
        </w:rPr>
        <w:t>è</w:t>
      </w:r>
      <w:r w:rsidR="003217B1">
        <w:rPr>
          <w:rFonts w:ascii="Wingdings-Regular" w:eastAsia="Wingdings-Regular" w:hAnsi="Calibri-Bold" w:cs="Wingdings-Regular"/>
          <w:color w:val="000000"/>
        </w:rPr>
        <w:t>s le mod</w:t>
      </w:r>
      <w:r w:rsidR="003217B1">
        <w:rPr>
          <w:rFonts w:ascii="Wingdings-Regular" w:eastAsia="Wingdings-Regular" w:hAnsi="Calibri-Bold" w:cs="Wingdings-Regular"/>
          <w:color w:val="000000"/>
        </w:rPr>
        <w:t>è</w:t>
      </w:r>
      <w:r w:rsidR="003217B1">
        <w:rPr>
          <w:rFonts w:ascii="Wingdings-Regular" w:eastAsia="Wingdings-Regular" w:hAnsi="Calibri-Bold" w:cs="Wingdings-Regular"/>
          <w:color w:val="000000"/>
        </w:rPr>
        <w:t>le fournit)</w:t>
      </w:r>
    </w:p>
    <w:p w14:paraId="001CEA54" w14:textId="3652A79E" w:rsidR="003217B1" w:rsidRDefault="003217B1" w:rsidP="003217B1">
      <w:pPr>
        <w:pStyle w:val="Paragraphedeliste"/>
        <w:numPr>
          <w:ilvl w:val="0"/>
          <w:numId w:val="20"/>
        </w:numPr>
        <w:spacing w:line="192" w:lineRule="auto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/>
          <w:color w:val="000000"/>
        </w:rPr>
        <w:t>Les r</w:t>
      </w:r>
      <w:r>
        <w:rPr>
          <w:rFonts w:ascii="Wingdings-Regular" w:eastAsia="Wingdings-Regular" w:hAnsi="Calibri-Bold" w:cs="Wingdings-Regular"/>
          <w:color w:val="000000"/>
        </w:rPr>
        <w:t>è</w:t>
      </w:r>
      <w:r>
        <w:rPr>
          <w:rFonts w:ascii="Wingdings-Regular" w:eastAsia="Wingdings-Regular" w:hAnsi="Calibri-Bold" w:cs="Wingdings-Regular"/>
          <w:color w:val="000000"/>
        </w:rPr>
        <w:t>gles du jeu (en format pdf d</w:t>
      </w:r>
      <w:r>
        <w:rPr>
          <w:rFonts w:ascii="Wingdings-Regular" w:eastAsia="Wingdings-Regular" w:hAnsi="Calibri-Bold" w:cs="Wingdings-Regular"/>
          <w:color w:val="000000"/>
        </w:rPr>
        <w:t>’</w:t>
      </w:r>
      <w:r>
        <w:rPr>
          <w:rFonts w:ascii="Wingdings-Regular" w:eastAsia="Wingdings-Regular" w:hAnsi="Calibri-Bold" w:cs="Wingdings-Regular"/>
          <w:color w:val="000000"/>
        </w:rPr>
        <w:t>apr</w:t>
      </w:r>
      <w:r>
        <w:rPr>
          <w:rFonts w:ascii="Wingdings-Regular" w:eastAsia="Wingdings-Regular" w:hAnsi="Calibri-Bold" w:cs="Wingdings-Regular"/>
          <w:color w:val="000000"/>
        </w:rPr>
        <w:t>è</w:t>
      </w:r>
      <w:r>
        <w:rPr>
          <w:rFonts w:ascii="Wingdings-Regular" w:eastAsia="Wingdings-Regular" w:hAnsi="Calibri-Bold" w:cs="Wingdings-Regular"/>
          <w:color w:val="000000"/>
        </w:rPr>
        <w:t>s le mod</w:t>
      </w:r>
      <w:r>
        <w:rPr>
          <w:rFonts w:ascii="Wingdings-Regular" w:eastAsia="Wingdings-Regular" w:hAnsi="Calibri-Bold" w:cs="Wingdings-Regular"/>
          <w:color w:val="000000"/>
        </w:rPr>
        <w:t>è</w:t>
      </w:r>
      <w:r>
        <w:rPr>
          <w:rFonts w:ascii="Wingdings-Regular" w:eastAsia="Wingdings-Regular" w:hAnsi="Calibri-Bold" w:cs="Wingdings-Regular"/>
          <w:color w:val="000000"/>
        </w:rPr>
        <w:t>le fournit)</w:t>
      </w:r>
    </w:p>
    <w:p w14:paraId="5313E839" w14:textId="77777777" w:rsidR="003217B1" w:rsidRPr="003217B1" w:rsidRDefault="003217B1" w:rsidP="003217B1">
      <w:pPr>
        <w:pStyle w:val="Paragraphedeliste"/>
        <w:numPr>
          <w:ilvl w:val="0"/>
          <w:numId w:val="20"/>
        </w:numPr>
        <w:spacing w:after="0" w:line="192" w:lineRule="auto"/>
        <w:jc w:val="both"/>
        <w:rPr>
          <w:rFonts w:ascii="Calibri-Italic" w:hAnsi="Calibri-Italic" w:cs="Calibri-Italic"/>
          <w:i/>
          <w:iCs/>
          <w:szCs w:val="18"/>
        </w:rPr>
      </w:pPr>
      <w:r w:rsidRPr="003217B1">
        <w:rPr>
          <w:rFonts w:ascii="Wingdings-Regular" w:eastAsia="Wingdings-Regular" w:hAnsi="Calibri-Bold" w:cs="Wingdings-Regular"/>
          <w:color w:val="000000"/>
        </w:rPr>
        <w:t>Le support du jeu cr</w:t>
      </w:r>
      <w:r w:rsidRPr="003217B1">
        <w:rPr>
          <w:rFonts w:ascii="Wingdings-Regular" w:eastAsia="Wingdings-Regular" w:hAnsi="Calibri-Bold" w:cs="Wingdings-Regular"/>
          <w:color w:val="000000"/>
        </w:rPr>
        <w:t>éé </w:t>
      </w:r>
      <w:r w:rsidRPr="003217B1">
        <w:rPr>
          <w:rFonts w:ascii="Wingdings-Regular" w:eastAsia="Wingdings-Regular" w:hAnsi="Calibri-Bold" w:cs="Wingdings-Regular"/>
          <w:color w:val="000000"/>
        </w:rPr>
        <w:t xml:space="preserve">: </w:t>
      </w:r>
    </w:p>
    <w:p w14:paraId="22CA49CD" w14:textId="5573241B" w:rsidR="003217B1" w:rsidRDefault="001B2565" w:rsidP="003217B1">
      <w:pPr>
        <w:spacing w:after="0" w:line="192" w:lineRule="auto"/>
        <w:ind w:left="720" w:firstLine="696"/>
        <w:jc w:val="both"/>
        <w:rPr>
          <w:rFonts w:ascii="Wingdings-Regular" w:eastAsia="Wingdings-Regular" w:hAnsi="Calibri-Bold" w:cs="Wingdings-Regular"/>
          <w:color w:val="000000"/>
        </w:rPr>
      </w:pPr>
      <w:sdt>
        <w:sdtPr>
          <w:rPr>
            <w:rFonts w:ascii="Wingdings-Regular" w:eastAsia="Wingdings-Regular" w:hAnsi="Calibri-Bold" w:cs="Wingdings-Regular" w:hint="eastAsia"/>
            <w:color w:val="000000"/>
            <w:sz w:val="26"/>
          </w:rPr>
          <w:id w:val="-157041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81440543" w:edGrp="everyone"/>
          <w:r w:rsidR="00D40CB4">
            <w:rPr>
              <w:rFonts w:ascii="MS Gothic" w:eastAsia="MS Gothic" w:hAnsi="MS Gothic" w:cs="Wingdings-Regular" w:hint="eastAsia"/>
              <w:color w:val="000000"/>
              <w:sz w:val="26"/>
            </w:rPr>
            <w:t>☐</w:t>
          </w:r>
          <w:permEnd w:id="1281440543"/>
        </w:sdtContent>
      </w:sdt>
      <w:r w:rsidR="003217B1" w:rsidRPr="003217B1">
        <w:rPr>
          <w:rFonts w:ascii="Wingdings-Regular" w:eastAsia="Wingdings-Regular" w:hAnsi="Calibri-Bold" w:cs="Wingdings-Regular" w:hint="eastAsia"/>
          <w:color w:val="000000"/>
        </w:rPr>
        <w:t xml:space="preserve"> </w:t>
      </w:r>
      <w:r w:rsidR="003217B1">
        <w:rPr>
          <w:rFonts w:ascii="Wingdings-Regular" w:eastAsia="Wingdings-Regular" w:hAnsi="Calibri-Bold" w:cs="Wingdings-Regular"/>
          <w:color w:val="000000"/>
        </w:rPr>
        <w:t xml:space="preserve">En format </w:t>
      </w:r>
      <w:r w:rsidR="003217B1" w:rsidRPr="003217B1">
        <w:rPr>
          <w:rFonts w:ascii="Wingdings-Regular" w:eastAsia="Wingdings-Regular" w:hAnsi="Calibri-Bold" w:cs="Wingdings-Regular"/>
          <w:color w:val="000000"/>
        </w:rPr>
        <w:t>pdf</w:t>
      </w:r>
      <w:r w:rsidR="003217B1">
        <w:rPr>
          <w:rFonts w:ascii="Wingdings-Regular" w:eastAsia="Wingdings-Regular" w:hAnsi="Calibri-Bold" w:cs="Wingdings-Regular"/>
          <w:color w:val="000000"/>
        </w:rPr>
        <w:t xml:space="preserve"> ou image</w:t>
      </w:r>
      <w:r w:rsidR="003217B1" w:rsidRPr="003217B1">
        <w:rPr>
          <w:rFonts w:ascii="Wingdings-Regular" w:eastAsia="Wingdings-Regular" w:hAnsi="Calibri-Bold" w:cs="Wingdings-Regular"/>
          <w:color w:val="000000"/>
        </w:rPr>
        <w:tab/>
        <w:t xml:space="preserve">   </w:t>
      </w:r>
    </w:p>
    <w:p w14:paraId="1A87FCEE" w14:textId="6A168662" w:rsidR="0094398E" w:rsidRDefault="001B2565" w:rsidP="003217B1">
      <w:pPr>
        <w:spacing w:after="0" w:line="192" w:lineRule="auto"/>
        <w:ind w:left="720" w:firstLine="696"/>
        <w:jc w:val="both"/>
        <w:rPr>
          <w:rFonts w:ascii="Wingdings-Regular" w:eastAsia="Wingdings-Regular" w:hAnsi="Calibri-Bold" w:cs="Wingdings-Regular"/>
          <w:color w:val="000000"/>
        </w:rPr>
      </w:pPr>
      <w:sdt>
        <w:sdtPr>
          <w:rPr>
            <w:rFonts w:ascii="Wingdings-Regular" w:eastAsia="Wingdings-Regular" w:hAnsi="Calibri-Bold" w:cs="Wingdings-Regular" w:hint="eastAsia"/>
            <w:color w:val="000000"/>
            <w:sz w:val="26"/>
          </w:rPr>
          <w:id w:val="41929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55075088" w:edGrp="everyone"/>
          <w:r w:rsidR="00D40CB4">
            <w:rPr>
              <w:rFonts w:ascii="MS Gothic" w:eastAsia="MS Gothic" w:hAnsi="MS Gothic" w:cs="Wingdings-Regular" w:hint="eastAsia"/>
              <w:color w:val="000000"/>
              <w:sz w:val="26"/>
            </w:rPr>
            <w:t>☐</w:t>
          </w:r>
          <w:permEnd w:id="1755075088"/>
        </w:sdtContent>
      </w:sdt>
      <w:r w:rsidR="003217B1" w:rsidRPr="003217B1">
        <w:rPr>
          <w:rFonts w:ascii="Wingdings-Regular" w:eastAsia="Wingdings-Regular" w:hAnsi="Calibri-Bold" w:cs="Wingdings-Regular" w:hint="eastAsia"/>
          <w:color w:val="000000"/>
        </w:rPr>
        <w:t xml:space="preserve"> </w:t>
      </w:r>
      <w:r w:rsidR="003217B1" w:rsidRPr="003217B1">
        <w:rPr>
          <w:rFonts w:ascii="Wingdings-Regular" w:eastAsia="Wingdings-Regular" w:hAnsi="Calibri-Bold" w:cs="Wingdings-Regular"/>
          <w:color w:val="000000"/>
        </w:rPr>
        <w:t>Lien vers un jeu en ligne</w:t>
      </w:r>
      <w:r w:rsidR="00D40CB4">
        <w:rPr>
          <w:rFonts w:ascii="Wingdings-Regular" w:eastAsia="Wingdings-Regular" w:hAnsi="Calibri-Bold" w:cs="Wingdings-Regular"/>
          <w:color w:val="000000"/>
        </w:rPr>
        <w:t xml:space="preserve"> (outil valid</w:t>
      </w:r>
      <w:r w:rsidR="00D40CB4">
        <w:rPr>
          <w:rFonts w:ascii="Wingdings-Regular" w:eastAsia="Wingdings-Regular" w:hAnsi="Calibri-Bold" w:cs="Wingdings-Regular"/>
          <w:color w:val="000000"/>
        </w:rPr>
        <w:t>é</w:t>
      </w:r>
      <w:r w:rsidR="00D40CB4">
        <w:rPr>
          <w:rFonts w:ascii="Wingdings-Regular" w:eastAsia="Wingdings-Regular" w:hAnsi="Calibri-Bold" w:cs="Wingdings-Regular"/>
          <w:color w:val="000000"/>
        </w:rPr>
        <w:t xml:space="preserve"> en amont avec l</w:t>
      </w:r>
      <w:r w:rsidR="00D40CB4">
        <w:rPr>
          <w:rFonts w:ascii="Wingdings-Regular" w:eastAsia="Wingdings-Regular" w:hAnsi="Calibri-Bold" w:cs="Wingdings-Regular"/>
          <w:color w:val="000000"/>
        </w:rPr>
        <w:t>’</w:t>
      </w:r>
      <w:r w:rsidR="00D40CB4">
        <w:rPr>
          <w:rFonts w:ascii="Wingdings-Regular" w:eastAsia="Wingdings-Regular" w:hAnsi="Calibri-Bold" w:cs="Wingdings-Regular"/>
          <w:color w:val="000000"/>
        </w:rPr>
        <w:t>organisateur)</w:t>
      </w:r>
      <w:r w:rsidR="003217B1" w:rsidRPr="003217B1">
        <w:rPr>
          <w:rFonts w:ascii="Wingdings-Regular" w:eastAsia="Wingdings-Regular" w:hAnsi="Calibri-Bold" w:cs="Wingdings-Regular"/>
          <w:color w:val="000000"/>
        </w:rPr>
        <w:t> </w:t>
      </w:r>
      <w:r w:rsidR="003217B1" w:rsidRPr="003217B1">
        <w:rPr>
          <w:rFonts w:ascii="Wingdings-Regular" w:eastAsia="Wingdings-Regular" w:hAnsi="Calibri-Bold" w:cs="Wingdings-Regular"/>
          <w:color w:val="000000"/>
        </w:rPr>
        <w:t>:</w:t>
      </w:r>
      <w:r w:rsidR="003217B1">
        <w:rPr>
          <w:rFonts w:ascii="Wingdings-Regular" w:eastAsia="Wingdings-Regular" w:hAnsi="Calibri-Bold" w:cs="Wingdings-Regular"/>
          <w:color w:val="000000"/>
        </w:rPr>
        <w:t xml:space="preserve"> </w:t>
      </w:r>
      <w:r w:rsidR="003217B1">
        <w:rPr>
          <w:rFonts w:ascii="Wingdings-Regular" w:eastAsia="Wingdings-Regular" w:hAnsi="Calibri-Bold" w:cs="Wingdings-Regular"/>
          <w:color w:val="000000"/>
        </w:rPr>
        <w:t>…</w:t>
      </w:r>
    </w:p>
    <w:p w14:paraId="3BA6C731" w14:textId="7658BEF0" w:rsidR="00D40CB4" w:rsidRDefault="001B2565" w:rsidP="00D40CB4">
      <w:pPr>
        <w:spacing w:after="0" w:line="192" w:lineRule="auto"/>
        <w:ind w:left="720" w:firstLine="696"/>
        <w:jc w:val="both"/>
        <w:rPr>
          <w:rFonts w:ascii="Wingdings-Regular" w:eastAsia="Wingdings-Regular" w:hAnsi="Calibri-Bold" w:cs="Wingdings-Regular"/>
          <w:color w:val="000000"/>
        </w:rPr>
      </w:pPr>
      <w:sdt>
        <w:sdtPr>
          <w:rPr>
            <w:rFonts w:ascii="Wingdings-Regular" w:eastAsia="Wingdings-Regular" w:hAnsi="Calibri-Bold" w:cs="Wingdings-Regular" w:hint="eastAsia"/>
            <w:color w:val="000000"/>
            <w:sz w:val="26"/>
          </w:rPr>
          <w:id w:val="158873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32115826" w:edGrp="everyone"/>
          <w:r w:rsidR="00D40CB4">
            <w:rPr>
              <w:rFonts w:ascii="MS Gothic" w:eastAsia="MS Gothic" w:hAnsi="MS Gothic" w:cs="Wingdings-Regular" w:hint="eastAsia"/>
              <w:color w:val="000000"/>
              <w:sz w:val="26"/>
            </w:rPr>
            <w:t>☐</w:t>
          </w:r>
          <w:permEnd w:id="1332115826"/>
        </w:sdtContent>
      </w:sdt>
      <w:r w:rsidR="00D40CB4" w:rsidRPr="003217B1">
        <w:rPr>
          <w:rFonts w:ascii="Wingdings-Regular" w:eastAsia="Wingdings-Regular" w:hAnsi="Calibri-Bold" w:cs="Wingdings-Regular" w:hint="eastAsia"/>
          <w:color w:val="000000"/>
        </w:rPr>
        <w:t xml:space="preserve"> </w:t>
      </w:r>
      <w:r w:rsidR="00D40CB4">
        <w:rPr>
          <w:rFonts w:ascii="Wingdings-Regular" w:eastAsia="Wingdings-Regular" w:hAnsi="Calibri-Bold" w:cs="Wingdings-Regular"/>
          <w:color w:val="000000"/>
        </w:rPr>
        <w:t>Autre format (valid</w:t>
      </w:r>
      <w:r w:rsidR="00D40CB4">
        <w:rPr>
          <w:rFonts w:ascii="Wingdings-Regular" w:eastAsia="Wingdings-Regular" w:hAnsi="Calibri-Bold" w:cs="Wingdings-Regular"/>
          <w:color w:val="000000"/>
        </w:rPr>
        <w:t>é</w:t>
      </w:r>
      <w:r w:rsidR="00D40CB4">
        <w:rPr>
          <w:rFonts w:ascii="Wingdings-Regular" w:eastAsia="Wingdings-Regular" w:hAnsi="Calibri-Bold" w:cs="Wingdings-Regular"/>
          <w:color w:val="000000"/>
        </w:rPr>
        <w:t xml:space="preserve"> en amont avec l</w:t>
      </w:r>
      <w:r w:rsidR="00D40CB4">
        <w:rPr>
          <w:rFonts w:ascii="Wingdings-Regular" w:eastAsia="Wingdings-Regular" w:hAnsi="Calibri-Bold" w:cs="Wingdings-Regular"/>
          <w:color w:val="000000"/>
        </w:rPr>
        <w:t>’</w:t>
      </w:r>
      <w:r w:rsidR="00D40CB4">
        <w:rPr>
          <w:rFonts w:ascii="Wingdings-Regular" w:eastAsia="Wingdings-Regular" w:hAnsi="Calibri-Bold" w:cs="Wingdings-Regular"/>
          <w:color w:val="000000"/>
        </w:rPr>
        <w:t>organisateur)</w:t>
      </w:r>
      <w:r w:rsidR="00D40CB4" w:rsidRPr="003217B1">
        <w:rPr>
          <w:rFonts w:ascii="Wingdings-Regular" w:eastAsia="Wingdings-Regular" w:hAnsi="Calibri-Bold" w:cs="Wingdings-Regular"/>
          <w:color w:val="000000"/>
        </w:rPr>
        <w:t> </w:t>
      </w:r>
      <w:r w:rsidR="00D40CB4" w:rsidRPr="003217B1">
        <w:rPr>
          <w:rFonts w:ascii="Wingdings-Regular" w:eastAsia="Wingdings-Regular" w:hAnsi="Calibri-Bold" w:cs="Wingdings-Regular"/>
          <w:color w:val="000000"/>
        </w:rPr>
        <w:t>:</w:t>
      </w:r>
      <w:r w:rsidR="00D40CB4">
        <w:rPr>
          <w:rFonts w:ascii="Wingdings-Regular" w:eastAsia="Wingdings-Regular" w:hAnsi="Calibri-Bold" w:cs="Wingdings-Regular"/>
          <w:color w:val="000000"/>
        </w:rPr>
        <w:t xml:space="preserve"> </w:t>
      </w:r>
      <w:r w:rsidR="00D40CB4">
        <w:rPr>
          <w:rFonts w:ascii="Wingdings-Regular" w:eastAsia="Wingdings-Regular" w:hAnsi="Calibri-Bold" w:cs="Wingdings-Regular"/>
          <w:color w:val="000000"/>
        </w:rPr>
        <w:t>…</w:t>
      </w:r>
    </w:p>
    <w:p w14:paraId="6DFEE789" w14:textId="77777777" w:rsidR="0094398E" w:rsidRPr="003217B1" w:rsidRDefault="0094398E" w:rsidP="0094398E">
      <w:pPr>
        <w:spacing w:after="0" w:line="240" w:lineRule="auto"/>
        <w:jc w:val="both"/>
        <w:rPr>
          <w:rFonts w:ascii="Wingdings-Regular" w:eastAsia="Wingdings-Regular" w:hAnsi="Calibri-Bold" w:cs="Wingdings-Regular"/>
          <w:color w:val="000000"/>
          <w:sz w:val="2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94398E" w:rsidRPr="0094398E" w14:paraId="3463DA62" w14:textId="77777777" w:rsidTr="0094398E">
        <w:tc>
          <w:tcPr>
            <w:tcW w:w="2547" w:type="dxa"/>
          </w:tcPr>
          <w:p w14:paraId="58557480" w14:textId="2A58E787" w:rsidR="0094398E" w:rsidRPr="0094398E" w:rsidRDefault="0094398E" w:rsidP="0094398E">
            <w:pPr>
              <w:spacing w:line="240" w:lineRule="exact"/>
              <w:jc w:val="center"/>
              <w:rPr>
                <w:rFonts w:ascii="Wingdings-Regular" w:eastAsia="Wingdings-Regular" w:hAnsi="Calibri-Bold" w:cs="Wingdings-Regular"/>
                <w:b/>
                <w:color w:val="000000"/>
              </w:rPr>
            </w:pP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Date de l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’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envoi</w:t>
            </w:r>
          </w:p>
        </w:tc>
        <w:tc>
          <w:tcPr>
            <w:tcW w:w="7909" w:type="dxa"/>
            <w:tcBorders>
              <w:bottom w:val="single" w:sz="4" w:space="0" w:color="auto"/>
            </w:tcBorders>
          </w:tcPr>
          <w:p w14:paraId="61632A8A" w14:textId="2FB6F937" w:rsidR="0094398E" w:rsidRPr="0094398E" w:rsidRDefault="0094398E" w:rsidP="0094398E">
            <w:pPr>
              <w:spacing w:line="240" w:lineRule="exact"/>
              <w:jc w:val="center"/>
              <w:rPr>
                <w:rFonts w:ascii="Wingdings-Regular" w:eastAsia="Wingdings-Regular" w:hAnsi="Calibri-Bold" w:cs="Wingdings-Regular"/>
                <w:b/>
                <w:color w:val="000000"/>
              </w:rPr>
            </w:pP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Signature de l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’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enseignant r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é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f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é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rent et tampon de l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’é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tablissement</w:t>
            </w:r>
          </w:p>
        </w:tc>
      </w:tr>
      <w:tr w:rsidR="0094398E" w14:paraId="486E51DE" w14:textId="77777777" w:rsidTr="003217B1">
        <w:trPr>
          <w:trHeight w:val="1592"/>
        </w:trPr>
        <w:tc>
          <w:tcPr>
            <w:tcW w:w="2547" w:type="dxa"/>
            <w:tcBorders>
              <w:right w:val="single" w:sz="4" w:space="0" w:color="auto"/>
            </w:tcBorders>
          </w:tcPr>
          <w:p w14:paraId="75BDAACE" w14:textId="0E7708E2" w:rsidR="0094398E" w:rsidRDefault="00D40CB4" w:rsidP="009573BB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2069450072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r w:rsidR="00026AF0">
              <w:rPr>
                <w:rFonts w:ascii="Wingdings-Regular" w:eastAsia="Wingdings-Regular" w:hAnsi="Calibri-Bold" w:cs="Wingdings-Regular"/>
                <w:color w:val="000000"/>
              </w:rPr>
              <w:t>//</w:t>
            </w:r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2069450072"/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8C70" w14:textId="77777777" w:rsidR="0094398E" w:rsidRDefault="0094398E" w:rsidP="009573BB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</w:p>
        </w:tc>
      </w:tr>
    </w:tbl>
    <w:p w14:paraId="0F562BC8" w14:textId="3B9CF728" w:rsidR="0094398E" w:rsidRPr="00D40CB4" w:rsidRDefault="00EB3C83" w:rsidP="0094398E">
      <w:pPr>
        <w:spacing w:line="240" w:lineRule="exact"/>
        <w:jc w:val="both"/>
        <w:rPr>
          <w:rFonts w:ascii="Wingdings-Regular" w:eastAsia="Wingdings-Regular" w:hAnsi="Calibri-Bold" w:cs="Wingdings-Regular"/>
          <w:i/>
          <w:color w:val="000000"/>
          <w:sz w:val="18"/>
        </w:rPr>
      </w:pPr>
      <w:r w:rsidRPr="00D40CB4">
        <w:rPr>
          <w:rFonts w:ascii="Calibri" w:hAnsi="Calibri" w:cs="Calibri"/>
          <w:i/>
          <w:szCs w:val="18"/>
        </w:rPr>
        <w:t xml:space="preserve">Un accusé de réception de </w:t>
      </w:r>
      <w:r w:rsidR="003217B1" w:rsidRPr="00D40CB4">
        <w:rPr>
          <w:rFonts w:ascii="Calibri" w:hAnsi="Calibri" w:cs="Calibri"/>
          <w:i/>
          <w:szCs w:val="18"/>
        </w:rPr>
        <w:t>l’inscription vous sera adressé.</w:t>
      </w:r>
    </w:p>
    <w:sectPr w:rsidR="0094398E" w:rsidRPr="00D40CB4" w:rsidSect="00930749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00D02" w14:textId="77777777" w:rsidR="001B2565" w:rsidRDefault="001B2565" w:rsidP="000A6F2A">
      <w:pPr>
        <w:spacing w:after="0" w:line="240" w:lineRule="auto"/>
      </w:pPr>
      <w:r>
        <w:separator/>
      </w:r>
    </w:p>
  </w:endnote>
  <w:endnote w:type="continuationSeparator" w:id="0">
    <w:p w14:paraId="4FAA3845" w14:textId="77777777" w:rsidR="001B2565" w:rsidRDefault="001B2565" w:rsidP="000A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E2C84" w14:textId="77777777" w:rsidR="001B2565" w:rsidRDefault="001B2565" w:rsidP="000A6F2A">
      <w:pPr>
        <w:spacing w:after="0" w:line="240" w:lineRule="auto"/>
      </w:pPr>
      <w:r>
        <w:separator/>
      </w:r>
    </w:p>
  </w:footnote>
  <w:footnote w:type="continuationSeparator" w:id="0">
    <w:p w14:paraId="58D46DCA" w14:textId="77777777" w:rsidR="001B2565" w:rsidRDefault="001B2565" w:rsidP="000A6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37DDC" w14:textId="73996E0A" w:rsidR="00B26B1D" w:rsidRDefault="00B26B1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EA885" w14:textId="601F5B75" w:rsidR="00B26B1D" w:rsidRDefault="00930749">
    <w:pPr>
      <w:pStyle w:val="En-tte"/>
    </w:pPr>
    <w:r w:rsidRPr="00930749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2E44FF8D" wp14:editId="43BD11E5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668655" cy="859790"/>
          <wp:effectExtent l="0" t="0" r="0" b="0"/>
          <wp:wrapNone/>
          <wp:docPr id="9" name="Picture 2" descr="RÃ©sultat de recherche d'images pour &quot;ministÃ¨re agricultur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RÃ©sultat de recherche d'images pour &quot;ministÃ¨re agriculture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5979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0A6F2A">
      <w:rPr>
        <w:noProof/>
        <w:lang w:eastAsia="fr-FR"/>
      </w:rPr>
      <w:drawing>
        <wp:inline distT="0" distB="0" distL="0" distR="0" wp14:anchorId="3AD66497" wp14:editId="0FFE9162">
          <wp:extent cx="1162050" cy="891892"/>
          <wp:effectExtent l="0" t="0" r="0" b="3810"/>
          <wp:docPr id="6" name="Image 6" descr="C:\Users\chouteau_a\Documents\1- Projet GIS Elevages demain - Formation\3 - pratique\Logo AE-color-base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outeau_a\Documents\1- Projet GIS Elevages demain - Formation\3 - pratique\Logo AE-color-baselin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919" cy="899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1E9AF" w14:textId="575F06EC" w:rsidR="00B26B1D" w:rsidRDefault="00B26B1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0AC5"/>
    <w:multiLevelType w:val="hybridMultilevel"/>
    <w:tmpl w:val="8D6E37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65181"/>
    <w:multiLevelType w:val="hybridMultilevel"/>
    <w:tmpl w:val="2C8C5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33B3"/>
    <w:multiLevelType w:val="hybridMultilevel"/>
    <w:tmpl w:val="16228C3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6D13B9"/>
    <w:multiLevelType w:val="hybridMultilevel"/>
    <w:tmpl w:val="A3EAE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3137A"/>
    <w:multiLevelType w:val="hybridMultilevel"/>
    <w:tmpl w:val="A22CE128"/>
    <w:lvl w:ilvl="0" w:tplc="3BE63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2CC75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842825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ED8932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E6871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D00D5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19E7F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44E901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BA8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29696C5E"/>
    <w:multiLevelType w:val="hybridMultilevel"/>
    <w:tmpl w:val="4A029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6370F"/>
    <w:multiLevelType w:val="hybridMultilevel"/>
    <w:tmpl w:val="F9A28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273E3"/>
    <w:multiLevelType w:val="hybridMultilevel"/>
    <w:tmpl w:val="356E1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954CA"/>
    <w:multiLevelType w:val="hybridMultilevel"/>
    <w:tmpl w:val="13DC3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E491B"/>
    <w:multiLevelType w:val="hybridMultilevel"/>
    <w:tmpl w:val="8E281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53D4D"/>
    <w:multiLevelType w:val="hybridMultilevel"/>
    <w:tmpl w:val="E68C3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E5295"/>
    <w:multiLevelType w:val="hybridMultilevel"/>
    <w:tmpl w:val="C5468CF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37998"/>
    <w:multiLevelType w:val="hybridMultilevel"/>
    <w:tmpl w:val="19923F22"/>
    <w:lvl w:ilvl="0" w:tplc="E3F823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5748E"/>
    <w:multiLevelType w:val="hybridMultilevel"/>
    <w:tmpl w:val="7FC07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047D6"/>
    <w:multiLevelType w:val="hybridMultilevel"/>
    <w:tmpl w:val="3BBA97BC"/>
    <w:lvl w:ilvl="0" w:tplc="B50C0000">
      <w:numFmt w:val="bullet"/>
      <w:lvlText w:val="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739BF"/>
    <w:multiLevelType w:val="hybridMultilevel"/>
    <w:tmpl w:val="37F87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C6F8F"/>
    <w:multiLevelType w:val="hybridMultilevel"/>
    <w:tmpl w:val="FF10C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E5E33"/>
    <w:multiLevelType w:val="hybridMultilevel"/>
    <w:tmpl w:val="FE92B6A8"/>
    <w:lvl w:ilvl="0" w:tplc="E3F823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16E07"/>
    <w:multiLevelType w:val="hybridMultilevel"/>
    <w:tmpl w:val="A0F2F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3C66"/>
    <w:multiLevelType w:val="hybridMultilevel"/>
    <w:tmpl w:val="C128A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1"/>
  </w:num>
  <w:num w:numId="4">
    <w:abstractNumId w:val="13"/>
  </w:num>
  <w:num w:numId="5">
    <w:abstractNumId w:val="8"/>
  </w:num>
  <w:num w:numId="6">
    <w:abstractNumId w:val="15"/>
  </w:num>
  <w:num w:numId="7">
    <w:abstractNumId w:val="10"/>
  </w:num>
  <w:num w:numId="8">
    <w:abstractNumId w:val="18"/>
  </w:num>
  <w:num w:numId="9">
    <w:abstractNumId w:val="16"/>
  </w:num>
  <w:num w:numId="10">
    <w:abstractNumId w:val="9"/>
  </w:num>
  <w:num w:numId="11">
    <w:abstractNumId w:val="6"/>
  </w:num>
  <w:num w:numId="12">
    <w:abstractNumId w:val="3"/>
  </w:num>
  <w:num w:numId="13">
    <w:abstractNumId w:val="19"/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0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c3ysyCvf406qg6vgMy/glnVrOaN+68pCtS7Aa248IFGtbqtDWAsytLNCuIugsL8GIJet7TYl3M5HSSQkqoMUw==" w:salt="lPUtRnUerjjGf92GBvfA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2A"/>
    <w:rsid w:val="00026AF0"/>
    <w:rsid w:val="0003368A"/>
    <w:rsid w:val="000364E5"/>
    <w:rsid w:val="000A6F2A"/>
    <w:rsid w:val="00163FE7"/>
    <w:rsid w:val="001850D7"/>
    <w:rsid w:val="00190325"/>
    <w:rsid w:val="0019138A"/>
    <w:rsid w:val="00191BF9"/>
    <w:rsid w:val="001A7CEE"/>
    <w:rsid w:val="001B2565"/>
    <w:rsid w:val="00200D87"/>
    <w:rsid w:val="00220E49"/>
    <w:rsid w:val="002213E3"/>
    <w:rsid w:val="00222677"/>
    <w:rsid w:val="002302AD"/>
    <w:rsid w:val="0023033A"/>
    <w:rsid w:val="00237289"/>
    <w:rsid w:val="00273C61"/>
    <w:rsid w:val="002C02E6"/>
    <w:rsid w:val="002E294C"/>
    <w:rsid w:val="00303250"/>
    <w:rsid w:val="00311968"/>
    <w:rsid w:val="003217B1"/>
    <w:rsid w:val="003468E4"/>
    <w:rsid w:val="00361E33"/>
    <w:rsid w:val="00390907"/>
    <w:rsid w:val="003C03BA"/>
    <w:rsid w:val="003E0315"/>
    <w:rsid w:val="004027A1"/>
    <w:rsid w:val="00446501"/>
    <w:rsid w:val="00460446"/>
    <w:rsid w:val="00491FF6"/>
    <w:rsid w:val="004A0732"/>
    <w:rsid w:val="004A2C63"/>
    <w:rsid w:val="0057099C"/>
    <w:rsid w:val="00584646"/>
    <w:rsid w:val="005D33F0"/>
    <w:rsid w:val="005F7B77"/>
    <w:rsid w:val="00633E5E"/>
    <w:rsid w:val="006436DF"/>
    <w:rsid w:val="006B02BB"/>
    <w:rsid w:val="006B4F15"/>
    <w:rsid w:val="006B74BA"/>
    <w:rsid w:val="006D65ED"/>
    <w:rsid w:val="006E6AEF"/>
    <w:rsid w:val="006F0240"/>
    <w:rsid w:val="006F77D7"/>
    <w:rsid w:val="0070288F"/>
    <w:rsid w:val="00727BD7"/>
    <w:rsid w:val="00734E4D"/>
    <w:rsid w:val="00753181"/>
    <w:rsid w:val="00753F69"/>
    <w:rsid w:val="008007F4"/>
    <w:rsid w:val="00857ABE"/>
    <w:rsid w:val="00892DD1"/>
    <w:rsid w:val="008A75DA"/>
    <w:rsid w:val="008E1C35"/>
    <w:rsid w:val="008F216C"/>
    <w:rsid w:val="008F6260"/>
    <w:rsid w:val="009131CF"/>
    <w:rsid w:val="00930749"/>
    <w:rsid w:val="0093098E"/>
    <w:rsid w:val="0094398E"/>
    <w:rsid w:val="009573BB"/>
    <w:rsid w:val="009A052C"/>
    <w:rsid w:val="009A0763"/>
    <w:rsid w:val="009D07AD"/>
    <w:rsid w:val="009D2982"/>
    <w:rsid w:val="009E2E13"/>
    <w:rsid w:val="00A06D00"/>
    <w:rsid w:val="00A62BE5"/>
    <w:rsid w:val="00A90EA5"/>
    <w:rsid w:val="00AC61FA"/>
    <w:rsid w:val="00AE203D"/>
    <w:rsid w:val="00AE798B"/>
    <w:rsid w:val="00B04430"/>
    <w:rsid w:val="00B05B07"/>
    <w:rsid w:val="00B16A5C"/>
    <w:rsid w:val="00B23E4F"/>
    <w:rsid w:val="00B26B1D"/>
    <w:rsid w:val="00B34DF1"/>
    <w:rsid w:val="00BB69B4"/>
    <w:rsid w:val="00BD4C04"/>
    <w:rsid w:val="00C20F65"/>
    <w:rsid w:val="00C21911"/>
    <w:rsid w:val="00C302BB"/>
    <w:rsid w:val="00C33ECA"/>
    <w:rsid w:val="00C36040"/>
    <w:rsid w:val="00C4474A"/>
    <w:rsid w:val="00C53798"/>
    <w:rsid w:val="00C750CE"/>
    <w:rsid w:val="00CD168D"/>
    <w:rsid w:val="00CE1833"/>
    <w:rsid w:val="00CE4B9A"/>
    <w:rsid w:val="00CF5782"/>
    <w:rsid w:val="00D0123F"/>
    <w:rsid w:val="00D40CB4"/>
    <w:rsid w:val="00D73279"/>
    <w:rsid w:val="00D91A17"/>
    <w:rsid w:val="00DB44E3"/>
    <w:rsid w:val="00DB749B"/>
    <w:rsid w:val="00DE6ED9"/>
    <w:rsid w:val="00DF6A01"/>
    <w:rsid w:val="00E23B68"/>
    <w:rsid w:val="00E371F1"/>
    <w:rsid w:val="00E94466"/>
    <w:rsid w:val="00EB3C83"/>
    <w:rsid w:val="00EE475C"/>
    <w:rsid w:val="00EF642F"/>
    <w:rsid w:val="00F02379"/>
    <w:rsid w:val="00F048D9"/>
    <w:rsid w:val="00F13668"/>
    <w:rsid w:val="00F450BF"/>
    <w:rsid w:val="00F854DD"/>
    <w:rsid w:val="00F977AD"/>
    <w:rsid w:val="00FB5048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EBD25"/>
  <w15:chartTrackingRefBased/>
  <w15:docId w15:val="{9358D4A0-E981-4BC3-B30C-14A646F3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A6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A6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F2A"/>
  </w:style>
  <w:style w:type="paragraph" w:styleId="Pieddepage">
    <w:name w:val="footer"/>
    <w:basedOn w:val="Normal"/>
    <w:link w:val="PieddepageCar"/>
    <w:uiPriority w:val="99"/>
    <w:unhideWhenUsed/>
    <w:rsid w:val="000A6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F2A"/>
  </w:style>
  <w:style w:type="character" w:styleId="Lienhypertexte">
    <w:name w:val="Hyperlink"/>
    <w:basedOn w:val="Policepardfaut"/>
    <w:uiPriority w:val="99"/>
    <w:unhideWhenUsed/>
    <w:rsid w:val="00734E4D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A2C6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A2C6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A2C6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450B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13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05B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5B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5B0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B07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54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54DD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364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13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izee.chouteau@idele.f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8206E-AC39-4531-8661-45859E57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225</Words>
  <Characters>1242</Characters>
  <Application>Microsoft Office Word</Application>
  <DocSecurity>8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Chouteau Alizée</dc:creator>
  <cp:keywords/>
  <dc:description/>
  <cp:lastModifiedBy>Chouteau Alizée</cp:lastModifiedBy>
  <cp:revision>10</cp:revision>
  <cp:lastPrinted>2019-08-20T13:02:00Z</cp:lastPrinted>
  <dcterms:created xsi:type="dcterms:W3CDTF">2019-06-06T16:53:00Z</dcterms:created>
  <dcterms:modified xsi:type="dcterms:W3CDTF">2019-09-16T11:41:00Z</dcterms:modified>
</cp:coreProperties>
</file>